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第二届新华网大学生就业创业公益律师团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申请表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38"/>
        <w:gridCol w:w="779"/>
        <w:gridCol w:w="1160"/>
        <w:gridCol w:w="1256"/>
        <w:gridCol w:w="153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0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70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609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68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90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70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5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68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居住地</w:t>
            </w:r>
          </w:p>
        </w:tc>
        <w:tc>
          <w:tcPr>
            <w:tcW w:w="900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7" w:hRule="atLeast"/>
        </w:trPr>
        <w:tc>
          <w:tcPr>
            <w:tcW w:w="70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执业律所</w:t>
            </w:r>
          </w:p>
        </w:tc>
        <w:tc>
          <w:tcPr>
            <w:tcW w:w="174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810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70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执业领域</w:t>
            </w:r>
          </w:p>
        </w:tc>
        <w:tc>
          <w:tcPr>
            <w:tcW w:w="1747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执业年限</w:t>
            </w:r>
          </w:p>
        </w:tc>
        <w:tc>
          <w:tcPr>
            <w:tcW w:w="1810" w:type="pct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3" w:hRule="atLeast"/>
        </w:trPr>
        <w:tc>
          <w:tcPr>
            <w:tcW w:w="70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174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执业证号</w:t>
            </w:r>
          </w:p>
        </w:tc>
        <w:tc>
          <w:tcPr>
            <w:tcW w:w="181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288" w:rightChars="-13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</w:trPr>
        <w:tc>
          <w:tcPr>
            <w:tcW w:w="70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</w:t>
            </w:r>
          </w:p>
        </w:tc>
        <w:tc>
          <w:tcPr>
            <w:tcW w:w="174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181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70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1747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7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邮政编码</w:t>
            </w:r>
          </w:p>
        </w:tc>
        <w:tc>
          <w:tcPr>
            <w:tcW w:w="181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-288" w:rightChars="-137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5000" w:type="pct"/>
            <w:gridSpan w:val="7"/>
            <w:shd w:val="clear" w:color="auto" w:fill="CCC0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工作经历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&amp; 社会活动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5000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5000" w:type="pct"/>
            <w:gridSpan w:val="7"/>
            <w:shd w:val="clear" w:color="auto" w:fill="CCC0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8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本人愿意成为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第二届新华网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大学生就业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公益律师团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候选人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若入选，本人将认真完成新华网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大学生就业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创业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公益律师团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公益服务活动的各项任务，并愿意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将本人的姓名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及其他相关信息列入律师团名册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含公开渠道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以供当事人参考选定。本人承诺将遵守律师职业规范，严格履行保密义务，为当事人提供便捷、高效、友好的法律服务。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5000" w:type="pct"/>
            <w:gridSpan w:val="7"/>
            <w:shd w:val="clear" w:color="auto" w:fill="CCC0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</w:trPr>
        <w:tc>
          <w:tcPr>
            <w:tcW w:w="5000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（该同志为我单位工作人员，推荐其成为第二届新华网大学生就业创业公益律师团候选人。）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推荐单位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MDM4MWJkOGVjMWQzNTNhMzVkZDFlOWJjNGNhNzYifQ=="/>
  </w:docVars>
  <w:rsids>
    <w:rsidRoot w:val="00000000"/>
    <w:rsid w:val="44D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2023-06-09T01:22:00Z</dcterms:created>
  <dc:creator>Dell</dc:creator>
  <cp:lastModifiedBy>Harry&amp;Criss</cp:lastModifiedBy>
  <dcterms:modified xsi:type="dcterms:W3CDTF">2023-06-09T01:41:11Z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0E71621285F74333B2F04FFC3FFFC189_12</vt:lpwstr>
  </property>
</Properties>
</file>